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7B41" w14:textId="6E55DC8F" w:rsidR="0041389D" w:rsidRPr="00303613" w:rsidRDefault="00303613" w:rsidP="00303613">
      <w:pPr>
        <w:widowControl/>
        <w:autoSpaceDE w:val="0"/>
        <w:autoSpaceDN w:val="0"/>
        <w:adjustRightInd w:val="0"/>
        <w:spacing w:line="680" w:lineRule="exact"/>
        <w:jc w:val="left"/>
        <w:rPr>
          <w:rFonts w:ascii="黑体" w:eastAsia="黑体" w:hAnsi="黑体" w:cs="PingFang SC Light"/>
          <w:color w:val="033AF2"/>
          <w:kern w:val="0"/>
          <w:sz w:val="40"/>
          <w:szCs w:val="40"/>
        </w:rPr>
      </w:pPr>
      <w:r>
        <w:rPr>
          <w:rFonts w:ascii="黑体" w:eastAsia="黑体" w:hAnsi="黑体" w:cs="PingFang SC Light" w:hint="eastAsia"/>
          <w:color w:val="033AF2"/>
          <w:kern w:val="0"/>
          <w:sz w:val="40"/>
          <w:szCs w:val="40"/>
        </w:rPr>
        <w:t xml:space="preserve">  </w:t>
      </w:r>
      <w:r w:rsidR="00BD66AE">
        <w:rPr>
          <w:rFonts w:ascii="黑体" w:eastAsia="黑体" w:hAnsi="黑体" w:cs="PingFang SC Light" w:hint="eastAsia"/>
          <w:color w:val="033AF2"/>
          <w:kern w:val="0"/>
          <w:sz w:val="40"/>
          <w:szCs w:val="40"/>
        </w:rPr>
        <w:t>教育部学校规划建设发展中心</w:t>
      </w:r>
      <w:r w:rsidR="0041389D" w:rsidRPr="0041389D">
        <w:rPr>
          <w:rFonts w:ascii="黑体" w:eastAsia="黑体" w:hAnsi="黑体" w:cs="PingFang SC Light" w:hint="eastAsia"/>
          <w:color w:val="033AF2"/>
          <w:kern w:val="0"/>
          <w:sz w:val="40"/>
          <w:szCs w:val="40"/>
        </w:rPr>
        <w:t>《未来学校积极心理健康教育</w:t>
      </w:r>
      <w:r w:rsidR="006E0251">
        <w:rPr>
          <w:rFonts w:ascii="黑体" w:eastAsia="黑体" w:hAnsi="黑体" w:cs="PingFang SC Light" w:hint="eastAsia"/>
          <w:color w:val="033AF2"/>
          <w:kern w:val="0"/>
          <w:sz w:val="40"/>
          <w:szCs w:val="40"/>
        </w:rPr>
        <w:t>研究》课题概要及</w:t>
      </w:r>
      <w:r w:rsidR="003A67E5" w:rsidRPr="0041389D">
        <w:rPr>
          <w:rFonts w:ascii="黑体" w:eastAsia="黑体" w:hAnsi="黑体" w:cs="PingFang SC Light" w:hint="eastAsia"/>
          <w:color w:val="033AF2"/>
          <w:kern w:val="0"/>
          <w:sz w:val="40"/>
          <w:szCs w:val="40"/>
        </w:rPr>
        <w:t>管理办法</w:t>
      </w:r>
      <w:r w:rsidR="003A67E5" w:rsidRPr="0041389D">
        <w:rPr>
          <w:rFonts w:ascii="黑体" w:eastAsia="黑体" w:hAnsi="黑体" w:cs="Songti SC Regular"/>
          <w:color w:val="434343"/>
          <w:kern w:val="0"/>
          <w:sz w:val="40"/>
          <w:szCs w:val="40"/>
        </w:rPr>
        <w:t xml:space="preserve"> </w:t>
      </w:r>
    </w:p>
    <w:p w14:paraId="242CFCC4" w14:textId="77777777" w:rsidR="00551198" w:rsidRDefault="0034667C" w:rsidP="0034667C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36"/>
          <w:szCs w:val="36"/>
        </w:rPr>
      </w:pPr>
      <w:r>
        <w:rPr>
          <w:rFonts w:ascii="黑体" w:eastAsia="黑体" w:hAnsi="黑体" w:cs="Songti SC Regular" w:hint="eastAsia"/>
          <w:color w:val="434343"/>
          <w:kern w:val="0"/>
          <w:sz w:val="40"/>
          <w:szCs w:val="40"/>
        </w:rPr>
        <w:t xml:space="preserve">  </w:t>
      </w:r>
      <w:r w:rsidRPr="00A34F48">
        <w:rPr>
          <w:rFonts w:ascii="黑体" w:eastAsia="黑体" w:hAnsi="黑体" w:cs="Songti SC Regular" w:hint="eastAsia"/>
          <w:color w:val="434343"/>
          <w:kern w:val="0"/>
          <w:sz w:val="36"/>
          <w:szCs w:val="36"/>
        </w:rPr>
        <w:t xml:space="preserve"> </w:t>
      </w:r>
    </w:p>
    <w:p w14:paraId="6880E6AA" w14:textId="5D30C013" w:rsidR="003A67E5" w:rsidRPr="00A34F48" w:rsidRDefault="00551198" w:rsidP="0034667C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32"/>
          <w:szCs w:val="32"/>
        </w:rPr>
      </w:pPr>
      <w:r>
        <w:rPr>
          <w:rFonts w:ascii="黑体" w:eastAsia="黑体" w:hAnsi="黑体" w:cs="Songti SC Regular" w:hint="eastAsia"/>
          <w:color w:val="434343"/>
          <w:kern w:val="0"/>
          <w:sz w:val="36"/>
          <w:szCs w:val="36"/>
        </w:rPr>
        <w:t xml:space="preserve">     </w:t>
      </w:r>
      <w:r w:rsidR="003A67E5" w:rsidRPr="00A34F48">
        <w:rPr>
          <w:rFonts w:ascii="黑体" w:eastAsia="黑体" w:hAnsi="黑体" w:cs="Songti SC Regular" w:hint="eastAsia"/>
          <w:color w:val="434343"/>
          <w:kern w:val="0"/>
          <w:sz w:val="32"/>
          <w:szCs w:val="32"/>
        </w:rPr>
        <w:t>一、总则</w:t>
      </w:r>
    </w:p>
    <w:p w14:paraId="3733F3C9" w14:textId="1F69429B" w:rsidR="00BF30A8" w:rsidRPr="00A34F48" w:rsidRDefault="00303613" w:rsidP="00A34F4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>
        <w:rPr>
          <w:rFonts w:ascii="Times Roman" w:eastAsia="Songti SC Regular" w:hAnsi="Times Roman" w:cs="Times Roman" w:hint="eastAsia"/>
          <w:color w:val="434343"/>
          <w:kern w:val="0"/>
          <w:sz w:val="37"/>
          <w:szCs w:val="37"/>
        </w:rPr>
        <w:t xml:space="preserve">   </w:t>
      </w:r>
      <w:r w:rsidR="00BF30A8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（一）为贯彻落实习近平总书记关于新时代教育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的系列重要指示精神，落实</w:t>
      </w:r>
      <w:r w:rsidR="00BF30A8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教育部近几年来关于在大中小学和职业院校开展心理健康教育的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文件要求，</w:t>
      </w:r>
      <w:r w:rsid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承担教育部学校规划建设发展中心关于积极心理健康教育课题研究</w:t>
      </w:r>
      <w:r w:rsidR="00856CE3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。</w:t>
      </w:r>
    </w:p>
    <w:p w14:paraId="7CFE6080" w14:textId="7A1F9EBD" w:rsidR="0037572C" w:rsidRPr="00A34F48" w:rsidRDefault="0037572C" w:rsidP="00A34F4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Songti SC Regular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 xml:space="preserve">   </w:t>
      </w:r>
      <w:r w:rsidRPr="00A34F48">
        <w:rPr>
          <w:rFonts w:ascii="Heiti SC Light" w:eastAsia="Heiti SC Light" w:hint="eastAsia"/>
          <w:b/>
          <w:sz w:val="28"/>
          <w:szCs w:val="28"/>
        </w:rPr>
        <w:t>积极心理学是未来中国学校心理健康教育急需的科学理论，建立学校积极心理健康教育体系也是未来学校教育的重要任务。</w:t>
      </w:r>
      <w:r w:rsidRPr="00A34F48">
        <w:rPr>
          <w:rFonts w:asciiTheme="minorEastAsia" w:hAnsiTheme="minorEastAsia" w:hint="eastAsia"/>
          <w:sz w:val="28"/>
          <w:szCs w:val="28"/>
        </w:rPr>
        <w:t>但我们学校目前还没有形成积极心理健康教育体系。需要从积极心理健康教育的理念、内容、方法等几个方面考虑。本课题就是要经过理论与实践结合研究，从学校积极心理健康教育的理念、内容、方法、课程、活动等方面提出构建积极心理健康教育体系的具体样本，突破传统的学校心理健康教育，为构建学校积极心理健康教育体系而努力，力争突破。</w:t>
      </w:r>
    </w:p>
    <w:p w14:paraId="0A96B721" w14:textId="203579D8" w:rsidR="00624BB7" w:rsidRPr="00A34F48" w:rsidRDefault="00BF30A8" w:rsidP="00A34F4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Songti SC Regular"/>
          <w:color w:val="434343"/>
          <w:kern w:val="0"/>
          <w:sz w:val="28"/>
          <w:szCs w:val="28"/>
        </w:rPr>
      </w:pPr>
      <w:r w:rsidRPr="00A34F48">
        <w:rPr>
          <w:rFonts w:ascii="Songti SC Regular" w:eastAsia="Songti SC Regular" w:hAnsi="Times Roman" w:cs="Songti SC Regular" w:hint="eastAsia"/>
          <w:color w:val="434343"/>
          <w:kern w:val="0"/>
          <w:sz w:val="28"/>
          <w:szCs w:val="28"/>
        </w:rPr>
        <w:t xml:space="preserve">  </w:t>
      </w:r>
      <w:r w:rsidR="0037572C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（二）教育部学校规划建设发展中心课题《未来学校积极心理健康教育</w:t>
      </w:r>
      <w:r w:rsidR="003A67E5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研究</w:t>
      </w:r>
      <w:r w:rsidR="003A67E5" w:rsidRPr="00A34F48">
        <w:rPr>
          <w:rFonts w:asciiTheme="minorEastAsia" w:hAnsiTheme="minorEastAsia" w:cs="Helvetica Neue"/>
          <w:color w:val="434343"/>
          <w:kern w:val="0"/>
          <w:sz w:val="28"/>
          <w:szCs w:val="28"/>
        </w:rPr>
        <w:t>》</w:t>
      </w:r>
      <w:r w:rsidR="00624BB7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（</w:t>
      </w:r>
      <w:r w:rsidR="00644C62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课题协议签名</w:t>
      </w:r>
      <w:r w:rsidR="00624BB7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负责人：郑日昌、李亚平）分为六大类</w:t>
      </w:r>
      <w:r w:rsidR="0037572C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专题：</w:t>
      </w:r>
    </w:p>
    <w:p w14:paraId="2B3A40A4" w14:textId="12B30073" w:rsidR="00624BB7" w:rsidRPr="00A34F48" w:rsidRDefault="00624BB7" w:rsidP="003A67E5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28"/>
          <w:szCs w:val="28"/>
        </w:rPr>
      </w:pPr>
      <w:r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   </w:t>
      </w:r>
      <w:r w:rsidR="0037572C"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>未来学校教师积极心理素养提升研究专题</w:t>
      </w:r>
    </w:p>
    <w:p w14:paraId="34397D93" w14:textId="6F5B58C1" w:rsidR="00624BB7" w:rsidRPr="00A34F48" w:rsidRDefault="00624BB7" w:rsidP="003A67E5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28"/>
          <w:szCs w:val="28"/>
        </w:rPr>
      </w:pPr>
      <w:r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  </w:t>
      </w:r>
      <w:r w:rsidR="00644C62"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未来学校学生积极个性品质研究专题</w:t>
      </w:r>
    </w:p>
    <w:p w14:paraId="6BBA389B" w14:textId="77777777" w:rsidR="00624BB7" w:rsidRPr="00A34F48" w:rsidRDefault="00624BB7" w:rsidP="003A67E5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28"/>
          <w:szCs w:val="28"/>
        </w:rPr>
      </w:pPr>
      <w:r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  </w:t>
      </w:r>
      <w:r w:rsidR="0037572C"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>未来学校</w:t>
      </w:r>
      <w:r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空间环境（建筑）对人心理影响研究专题、     </w:t>
      </w:r>
    </w:p>
    <w:p w14:paraId="590444A9" w14:textId="250AFBCF" w:rsidR="00624BB7" w:rsidRPr="00A34F48" w:rsidRDefault="00624BB7" w:rsidP="003A67E5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28"/>
          <w:szCs w:val="28"/>
        </w:rPr>
      </w:pPr>
      <w:r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  未来学校家长及家庭积极心理健康教育</w:t>
      </w:r>
      <w:r w:rsidR="003A67E5"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>研究专题、</w:t>
      </w:r>
    </w:p>
    <w:p w14:paraId="6B4074AC" w14:textId="39F41620" w:rsidR="00624BB7" w:rsidRPr="00A34F48" w:rsidRDefault="00624BB7" w:rsidP="003A67E5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28"/>
          <w:szCs w:val="28"/>
        </w:rPr>
      </w:pPr>
      <w:r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  未来学校积极心理健康教育课程研究</w:t>
      </w:r>
      <w:r w:rsidR="00644C62"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>专题</w:t>
      </w:r>
    </w:p>
    <w:p w14:paraId="341DF155" w14:textId="37B1C58A" w:rsidR="003A67E5" w:rsidRPr="00A34F48" w:rsidRDefault="00624BB7" w:rsidP="003A67E5">
      <w:pPr>
        <w:widowControl/>
        <w:autoSpaceDE w:val="0"/>
        <w:autoSpaceDN w:val="0"/>
        <w:adjustRightInd w:val="0"/>
        <w:jc w:val="left"/>
        <w:rPr>
          <w:rFonts w:ascii="STIXGeneral-Regular" w:hAnsi="STIXGeneral-Regular" w:cs="STIXGeneral-Regular"/>
          <w:color w:val="434343"/>
          <w:kern w:val="0"/>
          <w:sz w:val="28"/>
          <w:szCs w:val="28"/>
        </w:rPr>
      </w:pPr>
      <w:r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  未来学校积极心理健康教育</w:t>
      </w:r>
      <w:r w:rsidRPr="00A34F48">
        <w:rPr>
          <w:rFonts w:ascii="黑体" w:eastAsia="黑体" w:hAnsi="黑体" w:cs="STIXGeneral-Regular" w:hint="eastAsia"/>
          <w:color w:val="434343"/>
          <w:kern w:val="0"/>
          <w:sz w:val="28"/>
          <w:szCs w:val="28"/>
        </w:rPr>
        <w:t>实践活动研究</w:t>
      </w:r>
      <w:r w:rsidR="00644C62"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t>专题</w:t>
      </w:r>
    </w:p>
    <w:p w14:paraId="534D2A0B" w14:textId="637A1893" w:rsidR="00624BB7" w:rsidRPr="00A34F48" w:rsidRDefault="00624BB7" w:rsidP="003A67E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lastRenderedPageBreak/>
        <w:t xml:space="preserve">   </w:t>
      </w:r>
      <w:r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t>各研究单位和个人可以根据这六大类专题自立子课题，各申请课题合作学校的也可以自立研究课题</w:t>
      </w:r>
      <w:r w:rsidR="0034667C"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t>。</w:t>
      </w:r>
    </w:p>
    <w:p w14:paraId="7BC02118" w14:textId="668934AD" w:rsidR="003A67E5" w:rsidRPr="00A34F48" w:rsidRDefault="00624BB7" w:rsidP="00624BB7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 xml:space="preserve">  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（三）课题专项研究坚持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党和国家的教育政策要求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和科学的理论指导，倡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导务实、创新、高效的研究风气，强调广泛参与与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专家指导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合作。研究工作应关注实践创新、理论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应用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、模式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提炼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、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成果物化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等，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研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究内容应以实际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教育教学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问题为主，选题角度适宜，切入点准确；研究过程应具有科学性，研究成果应具有实用性。</w:t>
      </w:r>
    </w:p>
    <w:p w14:paraId="14C2800C" w14:textId="77777777" w:rsidR="003A67E5" w:rsidRPr="00A34F48" w:rsidRDefault="003A67E5" w:rsidP="003A67E5">
      <w:pPr>
        <w:widowControl/>
        <w:autoSpaceDE w:val="0"/>
        <w:autoSpaceDN w:val="0"/>
        <w:adjustRightInd w:val="0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A34F48">
        <w:rPr>
          <w:rFonts w:ascii="黑体" w:eastAsia="黑体" w:hAnsi="黑体" w:cs="Times Roman"/>
          <w:color w:val="434343"/>
          <w:kern w:val="0"/>
          <w:sz w:val="32"/>
          <w:szCs w:val="32"/>
        </w:rPr>
        <w:t>二、管理</w:t>
      </w:r>
    </w:p>
    <w:p w14:paraId="04B6F640" w14:textId="27687AFD" w:rsidR="003A67E5" w:rsidRPr="00A34F48" w:rsidRDefault="0034667C" w:rsidP="00A34F4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>
        <w:rPr>
          <w:rFonts w:asciiTheme="minorEastAsia" w:hAnsiTheme="minorEastAsia" w:cs="Times Roman" w:hint="eastAsia"/>
          <w:color w:val="434343"/>
          <w:kern w:val="0"/>
          <w:sz w:val="36"/>
          <w:szCs w:val="36"/>
        </w:rPr>
        <w:t xml:space="preserve">   </w:t>
      </w: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（四）《</w:t>
      </w: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未来学校积极心理健康教育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研究》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总</w:t>
      </w:r>
      <w:r w:rsidR="00857024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课题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组</w:t>
      </w: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设在</w:t>
      </w: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北京师范大学心理学院郑日昌办公室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，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课题秘书长</w:t>
      </w: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李亚平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负责主持日常工作。课题秘书处（专家办公室）在北京海淀区中关村大厦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7层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，秘书处办公室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主任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吕君乔 联系电话13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 xml:space="preserve">681589776  </w:t>
      </w:r>
      <w:hyperlink r:id="rId6" w:history="1">
        <w:r w:rsidR="007114EB" w:rsidRPr="00A34F48">
          <w:rPr>
            <w:rStyle w:val="a5"/>
            <w:rFonts w:asciiTheme="minorEastAsia" w:hAnsiTheme="minorEastAsia" w:cs="Times Roman" w:hint="eastAsia"/>
            <w:kern w:val="0"/>
            <w:sz w:val="28"/>
            <w:szCs w:val="28"/>
          </w:rPr>
          <w:t>电子邮箱</w:t>
        </w:r>
        <w:r w:rsidR="007114EB" w:rsidRPr="00A34F48">
          <w:rPr>
            <w:rStyle w:val="a5"/>
            <w:rFonts w:asciiTheme="minorEastAsia" w:hAnsiTheme="minorEastAsia" w:cs="Times Roman"/>
            <w:kern w:val="0"/>
            <w:sz w:val="28"/>
            <w:szCs w:val="28"/>
          </w:rPr>
          <w:t>jkyzktz@163.com</w:t>
        </w:r>
      </w:hyperlink>
      <w:r w:rsidR="007114EB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 xml:space="preserve">   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课题申报及相关课题工作联系发秘书处办公室电子邮箱，由秘书处办公室统一回复安排。秘书处负责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课题专项研究的立项申报与评审、中期检查、成果鉴定</w:t>
      </w:r>
      <w:r w:rsidR="007114EB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、课题验收、成果评优、成果推广、资料管理、工作协调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等。</w:t>
      </w:r>
    </w:p>
    <w:p w14:paraId="7A1196F7" w14:textId="3644BB19" w:rsidR="003A67E5" w:rsidRPr="00A34F48" w:rsidRDefault="007B1F12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（五）课题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研究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专家委员会</w:t>
      </w:r>
    </w:p>
    <w:p w14:paraId="034979FE" w14:textId="77777777" w:rsidR="00D128B0" w:rsidRPr="00A3539C" w:rsidRDefault="00D128B0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/>
          <w:b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阎立钦  </w:t>
      </w:r>
      <w:r w:rsidRPr="00A3539C">
        <w:rPr>
          <w:rFonts w:asciiTheme="minorEastAsia" w:hAnsiTheme="minorEastAsia" w:hint="eastAsia"/>
          <w:b/>
          <w:sz w:val="28"/>
          <w:szCs w:val="28"/>
        </w:rPr>
        <w:t>教育部科研规划办公室原主任、中央</w:t>
      </w:r>
    </w:p>
    <w:p w14:paraId="65266BC1" w14:textId="36464005" w:rsidR="00D128B0" w:rsidRPr="00A3539C" w:rsidRDefault="00D128B0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hint="eastAsia"/>
          <w:b/>
          <w:sz w:val="28"/>
          <w:szCs w:val="28"/>
        </w:rPr>
        <w:t xml:space="preserve">       教育科学研究所原所长</w:t>
      </w:r>
    </w:p>
    <w:p w14:paraId="052A4169" w14:textId="77777777" w:rsidR="00D128B0" w:rsidRPr="00A3539C" w:rsidRDefault="007B1F12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>余祖光</w:t>
      </w:r>
      <w:r w:rsidR="00D128B0"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教育部科研规划办学科组评审专家、教</w:t>
      </w:r>
    </w:p>
    <w:p w14:paraId="675CF388" w14:textId="77777777" w:rsidR="00D128B0" w:rsidRPr="00A3539C" w:rsidRDefault="00D128B0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     育部职业教育中心研究所原副所长、中</w:t>
      </w:r>
    </w:p>
    <w:p w14:paraId="375C1021" w14:textId="7C0F9CBE" w:rsidR="007B1F12" w:rsidRPr="00A3539C" w:rsidRDefault="00D128B0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      国职业教育学会副会长</w:t>
      </w:r>
    </w:p>
    <w:p w14:paraId="30631294" w14:textId="1E981B86" w:rsidR="007B1F12" w:rsidRPr="00A3539C" w:rsidRDefault="007B1F12" w:rsidP="00A34F48">
      <w:pPr>
        <w:widowControl/>
        <w:autoSpaceDE w:val="0"/>
        <w:autoSpaceDN w:val="0"/>
        <w:adjustRightInd w:val="0"/>
        <w:spacing w:line="520" w:lineRule="exact"/>
        <w:ind w:right="-487"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>郑日昌</w:t>
      </w:r>
      <w:r w:rsidR="00D128B0"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北京师范大学心理学院教授、博士生导师</w:t>
      </w:r>
    </w:p>
    <w:p w14:paraId="55EB3476" w14:textId="3F9A02F6" w:rsidR="00644C62" w:rsidRPr="00A3539C" w:rsidRDefault="00644C62" w:rsidP="00A34F48">
      <w:pPr>
        <w:widowControl/>
        <w:autoSpaceDE w:val="0"/>
        <w:autoSpaceDN w:val="0"/>
        <w:adjustRightInd w:val="0"/>
        <w:spacing w:line="520" w:lineRule="exact"/>
        <w:ind w:right="-487"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   《未来学校积极心理健康教育研究》课题组长</w:t>
      </w:r>
    </w:p>
    <w:p w14:paraId="336D5E12" w14:textId="4ED33014" w:rsidR="00542B66" w:rsidRPr="00A3539C" w:rsidRDefault="00542B66" w:rsidP="00A34F48">
      <w:pPr>
        <w:widowControl/>
        <w:autoSpaceDE w:val="0"/>
        <w:autoSpaceDN w:val="0"/>
        <w:adjustRightInd w:val="0"/>
        <w:spacing w:line="520" w:lineRule="exact"/>
        <w:ind w:right="-487"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>蒋  承  北京大学教育学院教授、博士生导师</w:t>
      </w:r>
    </w:p>
    <w:p w14:paraId="04E066B6" w14:textId="1CC53838" w:rsidR="007B1F12" w:rsidRPr="00A3539C" w:rsidRDefault="006D5445" w:rsidP="006D5445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6E0251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 xml:space="preserve">   </w:t>
      </w:r>
      <w:r w:rsidR="007B1F12"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>李亚平</w:t>
      </w:r>
      <w:r w:rsidR="00644C62"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北京大学继续教育学院心理网络课程主持专家、《未来学校积极心理健康教育研究》 课题副组长兼秘书长</w:t>
      </w:r>
    </w:p>
    <w:p w14:paraId="1DB5C718" w14:textId="73252F16" w:rsidR="000A0C03" w:rsidRPr="006E0251" w:rsidRDefault="00C21615" w:rsidP="00C21615">
      <w:p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</w:p>
    <w:p w14:paraId="6039194D" w14:textId="5A2A073B" w:rsidR="000A0C03" w:rsidRPr="006E0251" w:rsidRDefault="000A0C03" w:rsidP="00465874">
      <w:pPr>
        <w:spacing w:line="520" w:lineRule="exact"/>
        <w:ind w:firstLine="560"/>
        <w:rPr>
          <w:rFonts w:asciiTheme="majorEastAsia" w:eastAsiaTheme="majorEastAsia" w:hAnsiTheme="majorEastAsia"/>
          <w:b/>
          <w:spacing w:val="-10"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 xml:space="preserve">黄天贵  </w:t>
      </w:r>
      <w:r w:rsidR="00A34F48"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 xml:space="preserve"> 教授   </w:t>
      </w:r>
      <w:r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四川工商职业技术学院党委副书记、</w:t>
      </w:r>
    </w:p>
    <w:p w14:paraId="64D4FE3B" w14:textId="2EDD98EB" w:rsidR="00465874" w:rsidRPr="006E0251" w:rsidRDefault="00465874" w:rsidP="00465874">
      <w:pPr>
        <w:spacing w:line="520" w:lineRule="exact"/>
        <w:ind w:firstLine="560"/>
        <w:rPr>
          <w:rFonts w:asciiTheme="majorEastAsia" w:eastAsiaTheme="majorEastAsia" w:hAnsiTheme="majorEastAsia"/>
          <w:b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陈二泉   研究员、大湾区</w:t>
      </w:r>
      <w:r w:rsidR="00A3539C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（</w:t>
      </w:r>
      <w:r w:rsidR="00A3539C"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广东</w:t>
      </w:r>
      <w:r w:rsidR="00A3539C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）</w:t>
      </w:r>
      <w:bookmarkStart w:id="0" w:name="_GoBack"/>
      <w:bookmarkEnd w:id="0"/>
      <w:r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教育研究院院长</w:t>
      </w:r>
      <w:r w:rsidR="00AC6FAC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、广东区域研究负责人</w:t>
      </w:r>
    </w:p>
    <w:p w14:paraId="465B27DD" w14:textId="77777777" w:rsidR="00CE651B" w:rsidRDefault="000A0C03" w:rsidP="00A34F48">
      <w:pPr>
        <w:spacing w:line="520" w:lineRule="exact"/>
        <w:ind w:firstLine="510"/>
        <w:rPr>
          <w:rFonts w:asciiTheme="majorEastAsia" w:eastAsiaTheme="majorEastAsia" w:hAnsiTheme="majorEastAsia"/>
          <w:b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z w:val="28"/>
          <w:szCs w:val="28"/>
        </w:rPr>
        <w:t>王 鉴   广东深圳市教育科学研究院研究员、心理辅导中心副主任</w:t>
      </w:r>
    </w:p>
    <w:p w14:paraId="71E03D3C" w14:textId="6D7EB07D" w:rsidR="000A0C03" w:rsidRPr="006E0251" w:rsidRDefault="00CE651B" w:rsidP="00A34F48">
      <w:pPr>
        <w:spacing w:line="520" w:lineRule="exact"/>
        <w:ind w:firstLine="510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6E0251">
        <w:rPr>
          <w:rFonts w:asciiTheme="majorEastAsia" w:eastAsiaTheme="majorEastAsia" w:hAnsiTheme="majorEastAsia" w:hint="eastAsia"/>
          <w:b/>
          <w:sz w:val="28"/>
          <w:szCs w:val="28"/>
        </w:rPr>
        <w:t>钟志农  浙江省著名心理健康教育专家、心理教育 特级教师</w:t>
      </w:r>
    </w:p>
    <w:p w14:paraId="429A12D8" w14:textId="24C06ABC" w:rsidR="000A0C03" w:rsidRPr="006E0251" w:rsidRDefault="00A34F48" w:rsidP="00A34F48">
      <w:p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 xml:space="preserve">     </w:t>
      </w:r>
      <w:r w:rsidR="000A0C03"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 xml:space="preserve">陈朝阳   </w:t>
      </w:r>
      <w:r w:rsidR="000A0C03" w:rsidRPr="006E0251">
        <w:rPr>
          <w:rFonts w:asciiTheme="majorEastAsia" w:eastAsiaTheme="majorEastAsia" w:hAnsiTheme="majorEastAsia" w:hint="eastAsia"/>
          <w:b/>
          <w:sz w:val="28"/>
          <w:szCs w:val="28"/>
        </w:rPr>
        <w:t>四川绵阳旅游学校校长、北京师范大学博士</w:t>
      </w:r>
    </w:p>
    <w:p w14:paraId="51632DA9" w14:textId="7783D3C0" w:rsidR="007B1F12" w:rsidRPr="00A3539C" w:rsidRDefault="00A34F48" w:rsidP="005A2734">
      <w:pPr>
        <w:widowControl/>
        <w:autoSpaceDE w:val="0"/>
        <w:autoSpaceDN w:val="0"/>
        <w:adjustRightInd w:val="0"/>
        <w:spacing w:line="520" w:lineRule="exact"/>
        <w:ind w:firstLine="560"/>
        <w:jc w:val="left"/>
        <w:rPr>
          <w:rFonts w:asciiTheme="majorEastAsia" w:eastAsiaTheme="majorEastAsia" w:hAnsiTheme="majorEastAsia" w:cs="Helvetica Neue"/>
          <w:b/>
          <w:kern w:val="0"/>
          <w:sz w:val="28"/>
          <w:szCs w:val="28"/>
        </w:rPr>
      </w:pP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白云阁</w:t>
      </w:r>
      <w:r w:rsidR="00465874"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 xml:space="preserve">  </w:t>
      </w:r>
      <w:r w:rsidR="006E0251"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 xml:space="preserve"> </w:t>
      </w: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北京大学继续教育学院心理网络课程教师、</w:t>
      </w:r>
    </w:p>
    <w:p w14:paraId="74F3A04B" w14:textId="635239EB" w:rsidR="005A2734" w:rsidRPr="00A3539C" w:rsidRDefault="005A2734" w:rsidP="005A2734">
      <w:pPr>
        <w:widowControl/>
        <w:autoSpaceDE w:val="0"/>
        <w:autoSpaceDN w:val="0"/>
        <w:adjustRightInd w:val="0"/>
        <w:spacing w:line="520" w:lineRule="exact"/>
        <w:ind w:firstLine="560"/>
        <w:jc w:val="left"/>
        <w:rPr>
          <w:rFonts w:asciiTheme="majorEastAsia" w:eastAsiaTheme="majorEastAsia" w:hAnsiTheme="majorEastAsia" w:cs="Helvetica Neue"/>
          <w:b/>
          <w:kern w:val="0"/>
          <w:sz w:val="28"/>
          <w:szCs w:val="28"/>
        </w:rPr>
      </w:pP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王精华   北京大学继续教育学院心理网络课程教师</w:t>
      </w:r>
    </w:p>
    <w:p w14:paraId="6484D412" w14:textId="354BF0FF" w:rsidR="005A2734" w:rsidRPr="00A3539C" w:rsidRDefault="00465874" w:rsidP="005A2734">
      <w:pPr>
        <w:widowControl/>
        <w:autoSpaceDE w:val="0"/>
        <w:autoSpaceDN w:val="0"/>
        <w:adjustRightInd w:val="0"/>
        <w:spacing w:line="520" w:lineRule="exact"/>
        <w:ind w:firstLine="560"/>
        <w:jc w:val="left"/>
        <w:rPr>
          <w:rFonts w:asciiTheme="majorEastAsia" w:eastAsiaTheme="majorEastAsia" w:hAnsiTheme="majorEastAsia" w:cs="Helvetica Neue"/>
          <w:b/>
          <w:kern w:val="0"/>
          <w:sz w:val="28"/>
          <w:szCs w:val="28"/>
        </w:rPr>
      </w:pP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吴海婧   北京大学继续教育学院心理网络课程教师</w:t>
      </w:r>
    </w:p>
    <w:p w14:paraId="0FD977E5" w14:textId="77777777" w:rsidR="003A67E5" w:rsidRPr="00A34F48" w:rsidRDefault="003A67E5" w:rsidP="003A67E5">
      <w:pPr>
        <w:widowControl/>
        <w:autoSpaceDE w:val="0"/>
        <w:autoSpaceDN w:val="0"/>
        <w:adjustRightInd w:val="0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A34F48">
        <w:rPr>
          <w:rFonts w:ascii="黑体" w:eastAsia="黑体" w:hAnsi="黑体" w:cs="Times Roman"/>
          <w:color w:val="434343"/>
          <w:kern w:val="0"/>
          <w:sz w:val="32"/>
          <w:szCs w:val="32"/>
        </w:rPr>
        <w:t>三、立项</w:t>
      </w:r>
    </w:p>
    <w:p w14:paraId="24D950E7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（六）申报条件</w:t>
      </w:r>
    </w:p>
    <w:p w14:paraId="4001770C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1.各级教育行政人员、教研人员，具有中级以上专业技术职称，并有一定研究能力的，均可按本办法申报课题专项研究。</w:t>
      </w:r>
    </w:p>
    <w:p w14:paraId="1340EBFE" w14:textId="6C1ABB02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2.多人参与的课题专项研究主要负责人，须有中学高级或小学高级专业技术职称和较高的研究</w:t>
      </w:r>
      <w:r w:rsidR="00A34F48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能力，</w:t>
      </w: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高等院校须有副教授职称。课题专项研究负责人同时必须是课题的主要研究者和牵头人。负责人所在单位应对课题负责人政治表现、业务能力、研究条件等进行全面审核，签署明确意见。</w:t>
      </w:r>
    </w:p>
    <w:p w14:paraId="3CAA2094" w14:textId="6B8F7395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3.课题专项研究选题指南的内容</w:t>
      </w:r>
      <w:r w:rsidR="00D128B0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为六大类</w:t>
      </w: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，为申报者提示选题方向和研究范围，申报者也可结合实际工作和学科教学特点，自行提出课题名称，选择研究内容，选题要有针对性，内容要实，成果可直接应用，能在规定时间内完成研究任务。</w:t>
      </w:r>
    </w:p>
    <w:p w14:paraId="65B0952C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（七）立项条件</w:t>
      </w:r>
    </w:p>
    <w:p w14:paraId="425796CB" w14:textId="5BAD97B2" w:rsidR="003A67E5" w:rsidRPr="00A34F48" w:rsidRDefault="00D128B0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体现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教育形势发展和改革工作的要求，选题立意恰当、方向明确、有应用价值，研究方法可行，研究计划完备，成果形式适当，具备按计划完成研究任务的各项条件。</w:t>
      </w:r>
    </w:p>
    <w:p w14:paraId="3540D379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（八）立项程序</w:t>
      </w:r>
    </w:p>
    <w:p w14:paraId="12FD87C0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1. 课题专项研究立项申报</w:t>
      </w:r>
    </w:p>
    <w:p w14:paraId="234D8C78" w14:textId="1A2D472F" w:rsidR="003A67E5" w:rsidRPr="00551198" w:rsidRDefault="00C70209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201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9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年</w:t>
      </w: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1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0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月20日</w:t>
      </w: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—201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9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年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12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月30</w:t>
      </w:r>
      <w:r w:rsidR="00D128B0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日，请申请人填写《</w:t>
      </w:r>
      <w:r w:rsidR="00D128B0"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未来学校积极心理健康教育</w:t>
      </w:r>
      <w:r w:rsidR="00D128B0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研究》课题专项研究立项</w:t>
      </w:r>
      <w:r w:rsidR="00D128B0"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申报表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”</w:t>
      </w:r>
      <w:r w:rsidR="00D128B0" w:rsidRPr="00551198">
        <w:rPr>
          <w:rFonts w:asciiTheme="minorEastAsia" w:hAnsiTheme="minorEastAsia" w:cs="Helvetica Neue"/>
          <w:color w:val="434343"/>
          <w:kern w:val="0"/>
          <w:sz w:val="28"/>
          <w:szCs w:val="28"/>
        </w:rPr>
        <w:t xml:space="preserve"> </w:t>
      </w:r>
    </w:p>
    <w:p w14:paraId="7112A883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2. 课题专项研究立项审查</w:t>
      </w:r>
    </w:p>
    <w:p w14:paraId="73D7B062" w14:textId="337E3968" w:rsidR="003A67E5" w:rsidRPr="00551198" w:rsidRDefault="00D128B0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课题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专家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委员会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对申报课题进行立项审查。</w:t>
      </w:r>
    </w:p>
    <w:p w14:paraId="3496971D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3.立项结果公布</w:t>
      </w:r>
    </w:p>
    <w:p w14:paraId="10300296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将立项结果通知申请人或所在单位。</w:t>
      </w:r>
    </w:p>
    <w:p w14:paraId="1CE0002C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551198">
        <w:rPr>
          <w:rFonts w:ascii="黑体" w:eastAsia="黑体" w:hAnsi="黑体" w:cs="Times Roman"/>
          <w:color w:val="434343"/>
          <w:kern w:val="0"/>
          <w:sz w:val="32"/>
          <w:szCs w:val="32"/>
        </w:rPr>
        <w:t>四、研究</w:t>
      </w:r>
    </w:p>
    <w:p w14:paraId="4DD00B39" w14:textId="06338CA5" w:rsidR="00D128B0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20"/>
        <w:jc w:val="left"/>
        <w:rPr>
          <w:rFonts w:asciiTheme="minorEastAsia" w:hAnsiTheme="minorEastAsia" w:cs="Songti SC Regular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（九）开题。课题专项研究负责人接到立项批准通知后，应进一步完善研究方案，制定具体、可行的实施计划，尽快开题。 </w:t>
      </w:r>
      <w:r w:rsidRPr="0055119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 </w:t>
      </w:r>
    </w:p>
    <w:p w14:paraId="58735CFE" w14:textId="414B70CF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20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（十）研究过程。以问题解决和实际应用为主，忌好高骛远、空泛和脱离实际。提倡群体合作研究，在保证足够骨干力量支撑和高质量研究结果前提下，关注研究的过程，以老带新，培育新秀。</w:t>
      </w:r>
    </w:p>
    <w:p w14:paraId="5CC36146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（十一）研究期限一般不超过2年，确实需要的，可以适当延长。</w:t>
      </w:r>
    </w:p>
    <w:p w14:paraId="4E77B4F0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551198">
        <w:rPr>
          <w:rFonts w:ascii="黑体" w:eastAsia="黑体" w:hAnsi="黑体" w:cs="Times Roman"/>
          <w:color w:val="434343"/>
          <w:kern w:val="0"/>
          <w:sz w:val="32"/>
          <w:szCs w:val="32"/>
        </w:rPr>
        <w:t>五、结题</w:t>
      </w:r>
    </w:p>
    <w:p w14:paraId="269A7A67" w14:textId="77777777" w:rsidR="00D128B0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（十二）总结</w:t>
      </w:r>
    </w:p>
    <w:p w14:paraId="3401C251" w14:textId="77777777" w:rsidR="00D128B0" w:rsidRPr="00551198" w:rsidRDefault="00D128B0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Helvetica Neue" w:hint="eastAsia"/>
          <w:color w:val="434343"/>
          <w:kern w:val="0"/>
          <w:sz w:val="28"/>
          <w:szCs w:val="28"/>
        </w:rPr>
        <w:t>1、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课题专项研究完成后，课题立项单位应认真研究工作全过程，撰写论文或研究报告5000-8000，及言简意赅、重点突出的摘要500-800字。提请成果鉴定或课题验收之前的1-2个月内，需将摘要、论文或研究报告的电子文档一并发送至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：</w:t>
      </w: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jkyzktz@163.com</w:t>
      </w:r>
    </w:p>
    <w:p w14:paraId="5930A15A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2.提请课题专项成果时，需提交鉴定申请表及以下材料：论文或研究报告、研究工作总结及必要的附件等，具体形式可以有实验报告、调查报告、经验总结报告、建议型报告、相关著作、教学设计、课件等。</w:t>
      </w:r>
    </w:p>
    <w:p w14:paraId="39AAEAEA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3. 课题专项研究负责人所在单位进行审核，做出初步鉴定意见并加盖公章，也可向上级教研机构提出鉴定申请。</w:t>
      </w:r>
    </w:p>
    <w:p w14:paraId="249B4EA0" w14:textId="14D92D8C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（十三）鉴定</w:t>
      </w:r>
    </w:p>
    <w:p w14:paraId="752420F8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1.原则上课题专项研究经过成果鉴定方能进入最后的验收。鉴定时，重点关注研究成果的价值和可应用性，同时兼顾其形式架构。</w:t>
      </w:r>
    </w:p>
    <w:p w14:paraId="0611C9ED" w14:textId="0427AF3F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2.</w:t>
      </w:r>
      <w:r w:rsidRPr="00551198">
        <w:rPr>
          <w:rFonts w:asciiTheme="minorEastAsia" w:hAnsiTheme="minorEastAsia" w:cs="Helvetica Neue"/>
          <w:color w:val="434343"/>
          <w:kern w:val="0"/>
          <w:sz w:val="28"/>
          <w:szCs w:val="28"/>
        </w:rPr>
        <w:t xml:space="preserve"> </w:t>
      </w: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经鉴定，专家意见不予结题但确有修改基础的成果，课题负责人在规定期限内进行修改，修改后组织二次鉴定。二次鉴定仍为“不合格”的，课题管理办公室撤销该课题。</w:t>
      </w:r>
    </w:p>
    <w:p w14:paraId="737C3813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（十四）展示</w:t>
      </w:r>
    </w:p>
    <w:p w14:paraId="7F802CD5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鉴定验收的成果，总课题将选择优秀及特色成果在学校心理健康教育学术年会上展示。</w:t>
      </w:r>
    </w:p>
    <w:p w14:paraId="7344D200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（十五）注意事项</w:t>
      </w:r>
    </w:p>
    <w:p w14:paraId="3239361F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1.课题专项研究应在计划的研究期限内及时结题。对因客观因素需要延期的，课题负责人必须在计划期限前提出书面报告（含情况说明和新的计划），逐级报课题管理办公室备案。延期的时间为1-2年。</w:t>
      </w:r>
    </w:p>
    <w:p w14:paraId="57DE214C" w14:textId="01298B1A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2.有下列情况之一者，由课题管理办公室撤销课题：研究成果有严重政治问题；剽窃他人成果，弄虚作假；研究成果质量低劣；与批准的课题设计严重不符；获准延期，但到期仍不能完成。</w:t>
      </w:r>
    </w:p>
    <w:p w14:paraId="7FB038DF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551198">
        <w:rPr>
          <w:rFonts w:ascii="黑体" w:eastAsia="黑体" w:hAnsi="黑体" w:cs="Times Roman"/>
          <w:color w:val="434343"/>
          <w:kern w:val="0"/>
          <w:sz w:val="32"/>
          <w:szCs w:val="32"/>
        </w:rPr>
        <w:t>六、经费</w:t>
      </w:r>
    </w:p>
    <w:p w14:paraId="2682C22B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（十六）课题专项研究所需经费自筹解决。</w:t>
      </w:r>
    </w:p>
    <w:p w14:paraId="015FA88B" w14:textId="2B2864E8" w:rsidR="00626E3F" w:rsidRPr="00551198" w:rsidRDefault="00551198" w:rsidP="00551198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 xml:space="preserve">     </w:t>
      </w:r>
      <w:r w:rsidR="003A67E5" w:rsidRPr="00551198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本办法自公布之日起实行。</w:t>
      </w:r>
      <w:r w:rsidR="00C93337" w:rsidRPr="00551198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未尽事项视具体情况作出相应规定。本办法的解释权属教育部</w:t>
      </w:r>
      <w:r w:rsidR="00C93337" w:rsidRPr="00551198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>学校规划建设发展中心</w:t>
      </w:r>
      <w:r w:rsidR="00C93337" w:rsidRPr="00551198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《</w:t>
      </w:r>
      <w:r w:rsidR="00C93337" w:rsidRPr="00551198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>未来学校积极心理健康教育</w:t>
      </w:r>
      <w:r w:rsidR="003A67E5" w:rsidRPr="00551198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研究》总课题组。</w:t>
      </w:r>
    </w:p>
    <w:sectPr w:rsidR="00626E3F" w:rsidRPr="00551198" w:rsidSect="00644C62">
      <w:pgSz w:w="11900" w:h="16840"/>
      <w:pgMar w:top="1440" w:right="1552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PingFang SC Light">
    <w:panose1 w:val="020B0300000000000000"/>
    <w:charset w:val="50"/>
    <w:family w:val="auto"/>
    <w:pitch w:val="variable"/>
    <w:sig w:usb0="A00002FF" w:usb1="7ACFFDFB" w:usb2="00000017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759"/>
    <w:multiLevelType w:val="hybridMultilevel"/>
    <w:tmpl w:val="E4169DE2"/>
    <w:lvl w:ilvl="0" w:tplc="075212A0">
      <w:start w:val="1"/>
      <w:numFmt w:val="decimal"/>
      <w:lvlText w:val="%1."/>
      <w:lvlJc w:val="left"/>
      <w:pPr>
        <w:ind w:left="1866" w:hanging="11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lowerLetter"/>
      <w:lvlText w:val="%5)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lowerLetter"/>
      <w:lvlText w:val="%8)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5"/>
    <w:rsid w:val="00002A92"/>
    <w:rsid w:val="000A0C03"/>
    <w:rsid w:val="00303613"/>
    <w:rsid w:val="0034667C"/>
    <w:rsid w:val="0037572C"/>
    <w:rsid w:val="003A67E5"/>
    <w:rsid w:val="003D4BC2"/>
    <w:rsid w:val="0041389D"/>
    <w:rsid w:val="00465874"/>
    <w:rsid w:val="00542B66"/>
    <w:rsid w:val="00551198"/>
    <w:rsid w:val="005A2734"/>
    <w:rsid w:val="00624BB7"/>
    <w:rsid w:val="00626E3F"/>
    <w:rsid w:val="00644C62"/>
    <w:rsid w:val="006D5445"/>
    <w:rsid w:val="006E0251"/>
    <w:rsid w:val="007114EB"/>
    <w:rsid w:val="007B1F12"/>
    <w:rsid w:val="00856CE3"/>
    <w:rsid w:val="00857024"/>
    <w:rsid w:val="00A34F48"/>
    <w:rsid w:val="00A3539C"/>
    <w:rsid w:val="00AC6FAC"/>
    <w:rsid w:val="00BD66AE"/>
    <w:rsid w:val="00BF30A8"/>
    <w:rsid w:val="00C21615"/>
    <w:rsid w:val="00C70209"/>
    <w:rsid w:val="00C93337"/>
    <w:rsid w:val="00CE651B"/>
    <w:rsid w:val="00D128B0"/>
    <w:rsid w:val="00F4053C"/>
    <w:rsid w:val="00F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D0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5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A67E5"/>
    <w:rPr>
      <w:rFonts w:ascii="Heiti SC Light" w:eastAsia="Heiti SC Light"/>
      <w:sz w:val="18"/>
      <w:szCs w:val="18"/>
    </w:rPr>
  </w:style>
  <w:style w:type="character" w:styleId="a5">
    <w:name w:val="Hyperlink"/>
    <w:basedOn w:val="a0"/>
    <w:uiPriority w:val="99"/>
    <w:unhideWhenUsed/>
    <w:rsid w:val="004138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389D"/>
    <w:pPr>
      <w:ind w:firstLineChars="200" w:firstLine="420"/>
    </w:pPr>
  </w:style>
  <w:style w:type="paragraph" w:customStyle="1" w:styleId="CharCharCharChar">
    <w:name w:val="Char Char Char Char"/>
    <w:basedOn w:val="a"/>
    <w:rsid w:val="0037572C"/>
    <w:rPr>
      <w:rFonts w:ascii="Times New Roman" w:eastAsia="宋体" w:hAnsi="Times New Roman" w:cs="Times New Roman"/>
      <w:sz w:val="21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12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5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A67E5"/>
    <w:rPr>
      <w:rFonts w:ascii="Heiti SC Light" w:eastAsia="Heiti SC Light"/>
      <w:sz w:val="18"/>
      <w:szCs w:val="18"/>
    </w:rPr>
  </w:style>
  <w:style w:type="character" w:styleId="a5">
    <w:name w:val="Hyperlink"/>
    <w:basedOn w:val="a0"/>
    <w:uiPriority w:val="99"/>
    <w:unhideWhenUsed/>
    <w:rsid w:val="004138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389D"/>
    <w:pPr>
      <w:ind w:firstLineChars="200" w:firstLine="420"/>
    </w:pPr>
  </w:style>
  <w:style w:type="paragraph" w:customStyle="1" w:styleId="CharCharCharChar">
    <w:name w:val="Char Char Char Char"/>
    <w:basedOn w:val="a"/>
    <w:rsid w:val="0037572C"/>
    <w:rPr>
      <w:rFonts w:ascii="Times New Roman" w:eastAsia="宋体" w:hAnsi="Times New Roman" w:cs="Times New Roman"/>
      <w:sz w:val="21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12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&#30005;&#23376;&#37038;&#31665;jkyzktz@163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449</Words>
  <Characters>2563</Characters>
  <Application>Microsoft Macintosh Word</Application>
  <DocSecurity>0</DocSecurity>
  <Lines>21</Lines>
  <Paragraphs>6</Paragraphs>
  <ScaleCrop>false</ScaleCrop>
  <Company>北大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亚平</dc:creator>
  <cp:keywords/>
  <dc:description/>
  <cp:lastModifiedBy>李 亚平</cp:lastModifiedBy>
  <cp:revision>27</cp:revision>
  <dcterms:created xsi:type="dcterms:W3CDTF">2019-07-30T13:43:00Z</dcterms:created>
  <dcterms:modified xsi:type="dcterms:W3CDTF">2019-10-15T14:23:00Z</dcterms:modified>
</cp:coreProperties>
</file>